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47" w:rsidRDefault="004B6348" w:rsidP="00DF35ED">
      <w:pPr>
        <w:spacing w:line="240" w:lineRule="exact"/>
        <w:ind w:firstLineChars="100" w:firstLine="21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DF35ED">
        <w:rPr>
          <w:rFonts w:hint="eastAsia"/>
          <w:snapToGrid w:val="0"/>
        </w:rPr>
        <w:t>５号様式</w:t>
      </w:r>
      <w:r w:rsidR="00DF35ED">
        <w:rPr>
          <w:snapToGrid w:val="0"/>
        </w:rPr>
        <w:t>（第</w:t>
      </w:r>
      <w:r w:rsidR="00DF35ED">
        <w:rPr>
          <w:rFonts w:hint="eastAsia"/>
          <w:snapToGrid w:val="0"/>
        </w:rPr>
        <w:t>６</w:t>
      </w:r>
      <w:r w:rsidR="00DF35ED">
        <w:rPr>
          <w:snapToGrid w:val="0"/>
        </w:rPr>
        <w:t>条関係</w:t>
      </w:r>
      <w:r w:rsidR="00DF35ED">
        <w:rPr>
          <w:rFonts w:hint="eastAsia"/>
          <w:snapToGrid w:val="0"/>
        </w:rPr>
        <w:t>）</w:t>
      </w:r>
    </w:p>
    <w:p w:rsidR="00465547" w:rsidRDefault="00465547" w:rsidP="00546F24">
      <w:pPr>
        <w:spacing w:line="13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eq \o \ad(\s \up </w:instrText>
      </w:r>
      <w:r w:rsidR="00546F24">
        <w:rPr>
          <w:snapToGrid w:val="0"/>
        </w:rPr>
        <w:instrText>28(</w:instrText>
      </w:r>
      <w:r w:rsidR="00546F24" w:rsidRPr="00546F24">
        <w:rPr>
          <w:rFonts w:hint="eastAsia"/>
          <w:snapToGrid w:val="0"/>
        </w:rPr>
        <w:instrText>急速充電設備</w:instrText>
      </w:r>
      <w:r w:rsidR="00546F24">
        <w:rPr>
          <w:snapToGrid w:val="0"/>
        </w:rPr>
        <w:instrText>),\s \up 16</w:instrText>
      </w:r>
      <w:r>
        <w:rPr>
          <w:snapToGrid w:val="0"/>
        </w:rPr>
        <w:instrText>(</w:instrText>
      </w:r>
      <w:r>
        <w:rPr>
          <w:rFonts w:hint="eastAsia"/>
          <w:snapToGrid w:val="0"/>
        </w:rPr>
        <w:instrText>燃料電池発電設備</w:instrText>
      </w:r>
      <w:r>
        <w:rPr>
          <w:snapToGrid w:val="0"/>
        </w:rPr>
        <w:instrText xml:space="preserve">),\s \up </w:instrText>
      </w:r>
      <w:r w:rsidR="00546F24">
        <w:rPr>
          <w:snapToGrid w:val="0"/>
        </w:rPr>
        <w:instrText>4</w:instrText>
      </w:r>
      <w:r>
        <w:rPr>
          <w:snapToGrid w:val="0"/>
        </w:rPr>
        <w:instrText>(</w:instrText>
      </w:r>
      <w:r>
        <w:rPr>
          <w:rFonts w:hint="eastAsia"/>
          <w:snapToGrid w:val="0"/>
        </w:rPr>
        <w:instrText>発電設備</w:instrText>
      </w:r>
      <w:r>
        <w:rPr>
          <w:snapToGrid w:val="0"/>
        </w:rPr>
        <w:instrText>),\s \up-</w:instrText>
      </w:r>
      <w:r w:rsidR="00546F24">
        <w:rPr>
          <w:snapToGrid w:val="0"/>
        </w:rPr>
        <w:instrText>8</w:instrText>
      </w:r>
      <w:r>
        <w:rPr>
          <w:snapToGrid w:val="0"/>
        </w:rPr>
        <w:instrText>(</w:instrText>
      </w:r>
      <w:r>
        <w:rPr>
          <w:rFonts w:hint="eastAsia"/>
          <w:snapToGrid w:val="0"/>
        </w:rPr>
        <w:instrText>変電設備</w:instrText>
      </w:r>
      <w:r>
        <w:rPr>
          <w:snapToGrid w:val="0"/>
        </w:rPr>
        <w:instrText>),\s \up-</w:instrText>
      </w:r>
      <w:r w:rsidR="00546F24">
        <w:rPr>
          <w:snapToGrid w:val="0"/>
        </w:rPr>
        <w:instrText>20</w:instrText>
      </w:r>
      <w:r>
        <w:rPr>
          <w:snapToGrid w:val="0"/>
        </w:rPr>
        <w:instrText>(</w:instrText>
      </w:r>
      <w:r>
        <w:rPr>
          <w:rFonts w:hint="eastAsia"/>
          <w:snapToGrid w:val="0"/>
        </w:rPr>
        <w:instrText>蓄電池設備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="00546F24" w:rsidRPr="00546F24">
        <w:rPr>
          <w:rFonts w:hint="eastAsia"/>
          <w:snapToGrid w:val="0"/>
          <w:vanish/>
        </w:rPr>
        <w:t>急速充電設備</w:t>
      </w:r>
      <w:r>
        <w:rPr>
          <w:rFonts w:hint="eastAsia"/>
          <w:snapToGrid w:val="0"/>
          <w:vanish/>
        </w:rPr>
        <w:t>燃料電池発電設備発電設備変電設備蓄電池設備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設置届出書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65547" w:rsidRDefault="00465547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A770D2">
        <w:rPr>
          <w:rFonts w:hint="eastAsia"/>
          <w:snapToGrid w:val="0"/>
        </w:rPr>
        <w:t>富士宮市消防長　宛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0219A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465547" w:rsidRDefault="00465547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465547" w:rsidRDefault="00465547">
      <w:pPr>
        <w:spacing w:before="120"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74</w:t>
      </w:r>
      <w:r>
        <w:rPr>
          <w:rFonts w:hint="eastAsia"/>
          <w:snapToGrid w:val="0"/>
        </w:rPr>
        <w:t>条第　　号の規定による設備の設置について、下記のとおり届け出ます。</w:t>
      </w:r>
    </w:p>
    <w:p w:rsidR="00465547" w:rsidRDefault="00465547">
      <w:pPr>
        <w:spacing w:after="120" w:line="2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90"/>
        <w:gridCol w:w="1140"/>
        <w:gridCol w:w="380"/>
        <w:gridCol w:w="570"/>
        <w:gridCol w:w="950"/>
        <w:gridCol w:w="190"/>
        <w:gridCol w:w="190"/>
        <w:gridCol w:w="190"/>
        <w:gridCol w:w="570"/>
        <w:gridCol w:w="380"/>
        <w:gridCol w:w="380"/>
        <w:gridCol w:w="190"/>
        <w:gridCol w:w="1140"/>
        <w:gridCol w:w="950"/>
      </w:tblGrid>
      <w:tr w:rsidR="00465547">
        <w:trPr>
          <w:cantSplit/>
          <w:trHeight w:hRule="exact" w:val="380"/>
        </w:trPr>
        <w:tc>
          <w:tcPr>
            <w:tcW w:w="570" w:type="dxa"/>
            <w:vMerge w:val="restart"/>
            <w:textDirection w:val="tbRlV"/>
            <w:vAlign w:val="center"/>
          </w:tcPr>
          <w:p w:rsidR="00465547" w:rsidRDefault="00465547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\ad(\s \up 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対象物</w:instrText>
            </w:r>
            <w:r>
              <w:rPr>
                <w:snapToGrid w:val="0"/>
                <w:sz w:val="19"/>
                <w:szCs w:val="19"/>
              </w:rPr>
              <w:instrText>),\s \up-6(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防火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防火対象物</w:t>
            </w:r>
          </w:p>
        </w:tc>
        <w:tc>
          <w:tcPr>
            <w:tcW w:w="133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6080" w:type="dxa"/>
            <w:gridSpan w:val="12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</w:t>
            </w:r>
          </w:p>
        </w:tc>
      </w:tr>
      <w:tr w:rsidR="00465547">
        <w:trPr>
          <w:cantSplit/>
          <w:trHeight w:hRule="exact" w:val="380"/>
        </w:trPr>
        <w:tc>
          <w:tcPr>
            <w:tcW w:w="570" w:type="dxa"/>
            <w:vMerge/>
            <w:textDirection w:val="tbRlV"/>
            <w:vAlign w:val="center"/>
          </w:tcPr>
          <w:p w:rsidR="00465547" w:rsidRDefault="00465547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2280" w:type="dxa"/>
            <w:gridSpan w:val="5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用途</w:t>
            </w:r>
          </w:p>
        </w:tc>
        <w:tc>
          <w:tcPr>
            <w:tcW w:w="2660" w:type="dxa"/>
            <w:gridSpan w:val="4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465547">
        <w:trPr>
          <w:cantSplit/>
          <w:trHeight w:hRule="exact" w:val="380"/>
        </w:trPr>
        <w:tc>
          <w:tcPr>
            <w:tcW w:w="570" w:type="dxa"/>
            <w:vMerge w:val="restart"/>
            <w:textDirection w:val="tbRlV"/>
            <w:vAlign w:val="center"/>
          </w:tcPr>
          <w:p w:rsidR="00465547" w:rsidRDefault="00465547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設置場所</w:t>
            </w:r>
          </w:p>
        </w:tc>
        <w:tc>
          <w:tcPr>
            <w:tcW w:w="3230" w:type="dxa"/>
            <w:gridSpan w:val="5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構　　　　　　　　造</w:t>
            </w:r>
          </w:p>
        </w:tc>
        <w:tc>
          <w:tcPr>
            <w:tcW w:w="2090" w:type="dxa"/>
            <w:gridSpan w:val="7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場　　　　　所</w:t>
            </w:r>
          </w:p>
        </w:tc>
        <w:tc>
          <w:tcPr>
            <w:tcW w:w="209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床　　面　　積</w:t>
            </w:r>
          </w:p>
        </w:tc>
      </w:tr>
      <w:tr w:rsidR="00465547">
        <w:trPr>
          <w:cantSplit/>
          <w:trHeight w:hRule="exact" w:val="380"/>
        </w:trPr>
        <w:tc>
          <w:tcPr>
            <w:tcW w:w="570" w:type="dxa"/>
            <w:vMerge/>
            <w:textDirection w:val="tbRlV"/>
            <w:vAlign w:val="center"/>
          </w:tcPr>
          <w:p w:rsidR="00465547" w:rsidRDefault="00465547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屋内（　　階）・屋外</w:t>
            </w:r>
          </w:p>
        </w:tc>
        <w:tc>
          <w:tcPr>
            <w:tcW w:w="209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㎡</w:t>
            </w:r>
          </w:p>
        </w:tc>
      </w:tr>
      <w:tr w:rsidR="00465547">
        <w:trPr>
          <w:cantSplit/>
          <w:trHeight w:hRule="exact" w:val="480"/>
        </w:trPr>
        <w:tc>
          <w:tcPr>
            <w:tcW w:w="570" w:type="dxa"/>
            <w:vMerge/>
            <w:textDirection w:val="tbRlV"/>
            <w:vAlign w:val="center"/>
          </w:tcPr>
          <w:p w:rsidR="00465547" w:rsidRDefault="00465547">
            <w:pPr>
              <w:spacing w:line="40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消防用設備等又は特殊消防用設備等</w:t>
            </w:r>
          </w:p>
        </w:tc>
        <w:tc>
          <w:tcPr>
            <w:tcW w:w="1520" w:type="dxa"/>
            <w:gridSpan w:val="2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不燃区画</w:t>
            </w:r>
          </w:p>
        </w:tc>
        <w:tc>
          <w:tcPr>
            <w:tcW w:w="95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1140" w:type="dxa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換気設備</w:t>
            </w:r>
          </w:p>
        </w:tc>
        <w:tc>
          <w:tcPr>
            <w:tcW w:w="950" w:type="dxa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</w:tr>
      <w:tr w:rsidR="00465547">
        <w:trPr>
          <w:cantSplit/>
          <w:trHeight w:hRule="exact" w:val="480"/>
        </w:trPr>
        <w:tc>
          <w:tcPr>
            <w:tcW w:w="570" w:type="dxa"/>
            <w:vMerge w:val="restart"/>
            <w:textDirection w:val="tbRlV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届　出　設　備</w:t>
            </w:r>
          </w:p>
        </w:tc>
        <w:tc>
          <w:tcPr>
            <w:tcW w:w="133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電圧</w:t>
            </w:r>
          </w:p>
        </w:tc>
        <w:tc>
          <w:tcPr>
            <w:tcW w:w="190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Ｖ</w:t>
            </w:r>
          </w:p>
        </w:tc>
        <w:tc>
          <w:tcPr>
            <w:tcW w:w="1140" w:type="dxa"/>
            <w:gridSpan w:val="4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全出力又は定格容量</w:t>
            </w:r>
          </w:p>
        </w:tc>
        <w:tc>
          <w:tcPr>
            <w:tcW w:w="3040" w:type="dxa"/>
            <w:gridSpan w:val="5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KW</w:t>
            </w:r>
            <w:r>
              <w:rPr>
                <w:snapToGrid w:val="0"/>
                <w:sz w:val="19"/>
                <w:szCs w:val="19"/>
              </w:rPr>
              <w:br/>
              <w:t>AH</w:t>
            </w:r>
            <w:r>
              <w:rPr>
                <w:rFonts w:hint="eastAsia"/>
                <w:snapToGrid w:val="0"/>
                <w:sz w:val="19"/>
                <w:szCs w:val="19"/>
              </w:rPr>
              <w:t>・セル</w:t>
            </w:r>
          </w:p>
        </w:tc>
      </w:tr>
      <w:tr w:rsidR="00465547">
        <w:trPr>
          <w:cantSplit/>
          <w:trHeight w:hRule="exact" w:val="480"/>
        </w:trPr>
        <w:tc>
          <w:tcPr>
            <w:tcW w:w="570" w:type="dxa"/>
            <w:vMerge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着工（予定）年月日</w:t>
            </w:r>
          </w:p>
        </w:tc>
        <w:tc>
          <w:tcPr>
            <w:tcW w:w="2470" w:type="dxa"/>
            <w:gridSpan w:val="6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33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竣工（予定）年月日</w:t>
            </w:r>
          </w:p>
        </w:tc>
        <w:tc>
          <w:tcPr>
            <w:tcW w:w="228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465547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設備の概要</w:t>
            </w:r>
          </w:p>
        </w:tc>
        <w:tc>
          <w:tcPr>
            <w:tcW w:w="950" w:type="dxa"/>
            <w:gridSpan w:val="2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種別</w:t>
            </w:r>
          </w:p>
        </w:tc>
        <w:tc>
          <w:tcPr>
            <w:tcW w:w="5130" w:type="dxa"/>
            <w:gridSpan w:val="10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キュービクル式（屋内・屋外）・その他</w:t>
            </w:r>
          </w:p>
        </w:tc>
      </w:tr>
      <w:tr w:rsidR="00465547">
        <w:trPr>
          <w:cantSplit/>
          <w:trHeight w:hRule="exact" w:val="380"/>
        </w:trPr>
        <w:tc>
          <w:tcPr>
            <w:tcW w:w="570" w:type="dxa"/>
            <w:vMerge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6080" w:type="dxa"/>
            <w:gridSpan w:val="12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465547">
        <w:trPr>
          <w:cantSplit/>
          <w:trHeight w:hRule="exact" w:val="380"/>
        </w:trPr>
        <w:tc>
          <w:tcPr>
            <w:tcW w:w="1900" w:type="dxa"/>
            <w:gridSpan w:val="3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主任技術者氏名</w:t>
            </w:r>
          </w:p>
        </w:tc>
        <w:tc>
          <w:tcPr>
            <w:tcW w:w="6080" w:type="dxa"/>
            <w:gridSpan w:val="12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465547">
        <w:trPr>
          <w:cantSplit/>
          <w:trHeight w:hRule="exact" w:val="380"/>
        </w:trPr>
        <w:tc>
          <w:tcPr>
            <w:tcW w:w="760" w:type="dxa"/>
            <w:gridSpan w:val="2"/>
            <w:vMerge w:val="restart"/>
            <w:vAlign w:val="center"/>
          </w:tcPr>
          <w:p w:rsidR="00465547" w:rsidRDefault="00465547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施工者</w:t>
            </w:r>
          </w:p>
        </w:tc>
        <w:tc>
          <w:tcPr>
            <w:tcW w:w="1140" w:type="dxa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080" w:type="dxa"/>
            <w:gridSpan w:val="12"/>
            <w:vAlign w:val="center"/>
          </w:tcPr>
          <w:p w:rsidR="00465547" w:rsidRDefault="00465547">
            <w:pPr>
              <w:spacing w:line="20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</w:t>
            </w:r>
          </w:p>
        </w:tc>
      </w:tr>
      <w:tr w:rsidR="00465547">
        <w:trPr>
          <w:cantSplit/>
          <w:trHeight w:hRule="exact" w:val="380"/>
        </w:trPr>
        <w:tc>
          <w:tcPr>
            <w:tcW w:w="760" w:type="dxa"/>
            <w:gridSpan w:val="2"/>
            <w:vMerge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465547" w:rsidRDefault="00465547">
            <w:pPr>
              <w:spacing w:line="20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6080" w:type="dxa"/>
            <w:gridSpan w:val="12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  <w:tr w:rsidR="00465547">
        <w:trPr>
          <w:cantSplit/>
          <w:trHeight w:hRule="exact" w:val="380"/>
        </w:trPr>
        <w:tc>
          <w:tcPr>
            <w:tcW w:w="3990" w:type="dxa"/>
            <w:gridSpan w:val="7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　受　　　付　　　欄</w:t>
            </w:r>
          </w:p>
        </w:tc>
        <w:tc>
          <w:tcPr>
            <w:tcW w:w="3990" w:type="dxa"/>
            <w:gridSpan w:val="8"/>
            <w:vAlign w:val="center"/>
          </w:tcPr>
          <w:p w:rsidR="00465547" w:rsidRDefault="00465547">
            <w:pPr>
              <w:spacing w:line="20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　経　　　過　　　欄</w:t>
            </w:r>
          </w:p>
        </w:tc>
      </w:tr>
      <w:tr w:rsidR="00465547">
        <w:trPr>
          <w:cantSplit/>
          <w:trHeight w:hRule="exact" w:val="600"/>
        </w:trPr>
        <w:tc>
          <w:tcPr>
            <w:tcW w:w="3990" w:type="dxa"/>
            <w:gridSpan w:val="7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3990" w:type="dxa"/>
            <w:gridSpan w:val="8"/>
            <w:vAlign w:val="center"/>
          </w:tcPr>
          <w:p w:rsidR="00465547" w:rsidRDefault="00465547">
            <w:pPr>
              <w:spacing w:line="20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465547" w:rsidRDefault="00465547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電圧欄には、変電設備にあっては一次電圧と二次電圧の双方を記入すること。</w:t>
      </w:r>
    </w:p>
    <w:p w:rsidR="00465547" w:rsidRDefault="00465547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全出力又は定格容量の欄には、</w:t>
      </w:r>
      <w:r w:rsidR="00546F24">
        <w:rPr>
          <w:rFonts w:hint="eastAsia"/>
          <w:snapToGrid w:val="0"/>
        </w:rPr>
        <w:t>急速充電設備、燃料電池発電設備、発電設備</w:t>
      </w:r>
      <w:r>
        <w:rPr>
          <w:rFonts w:hint="eastAsia"/>
          <w:snapToGrid w:val="0"/>
        </w:rPr>
        <w:t>及び変電設備にあっては全出力を、蓄電池設備にあっては定格容量を記入すること。</w:t>
      </w:r>
    </w:p>
    <w:p w:rsidR="00465547" w:rsidRDefault="00465547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届出設備の概要欄に書き込めない事項は、別紙に記載して添付すること。</w:t>
      </w:r>
    </w:p>
    <w:p w:rsidR="00465547" w:rsidRDefault="00465547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※印の欄は、記入しないこと。</w:t>
      </w:r>
    </w:p>
    <w:p w:rsidR="00465547" w:rsidRDefault="00465547">
      <w:pPr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当該設備の設計図書を添付すること。</w:t>
      </w:r>
    </w:p>
    <w:sectPr w:rsidR="004655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58" w:rsidRDefault="00036558">
      <w:r>
        <w:separator/>
      </w:r>
    </w:p>
  </w:endnote>
  <w:endnote w:type="continuationSeparator" w:id="0">
    <w:p w:rsidR="00036558" w:rsidRDefault="000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58" w:rsidRDefault="00036558">
      <w:r>
        <w:separator/>
      </w:r>
    </w:p>
  </w:footnote>
  <w:footnote w:type="continuationSeparator" w:id="0">
    <w:p w:rsidR="00036558" w:rsidRDefault="0003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5547"/>
    <w:rsid w:val="000219AA"/>
    <w:rsid w:val="00036558"/>
    <w:rsid w:val="001B7EDF"/>
    <w:rsid w:val="00465547"/>
    <w:rsid w:val="004B6348"/>
    <w:rsid w:val="00546F24"/>
    <w:rsid w:val="005B6B43"/>
    <w:rsid w:val="006525FA"/>
    <w:rsid w:val="00661899"/>
    <w:rsid w:val="00786B90"/>
    <w:rsid w:val="00A770D2"/>
    <w:rsid w:val="00CF6ED1"/>
    <w:rsid w:val="00D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206E7"/>
  <w14:defaultImageDpi w14:val="0"/>
  <w15:docId w15:val="{77F07AFB-ACC7-4468-936A-13B792A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18DA34A0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DAI-ICHI HOKI.,Ltd.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lastModifiedBy>伊藤　一寿</cp:lastModifiedBy>
  <cp:revision>3</cp:revision>
  <cp:lastPrinted>2010-05-14T01:37:00Z</cp:lastPrinted>
  <dcterms:created xsi:type="dcterms:W3CDTF">2021-05-24T00:44:00Z</dcterms:created>
  <dcterms:modified xsi:type="dcterms:W3CDTF">2021-05-24T06:40:00Z</dcterms:modified>
</cp:coreProperties>
</file>