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1C" w:rsidRDefault="00597FAE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第４号様式（第６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p w:rsidR="0015741C" w:rsidRDefault="0015741C">
      <w:pPr>
        <w:spacing w:line="10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火花を発生する設備・放電加工機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炉・厨房設備・温風暖房機・ボイラー給湯湯沸設備・乾燥設備・サウナ設備ヒートポンプ冷暖房機火花を発生する設備・放電加工機</w:t>
      </w:r>
      <w:r>
        <w:rPr>
          <w:rFonts w:hint="eastAsia"/>
          <w:snapToGrid w:val="0"/>
        </w:rPr>
        <w:t xml:space="preserve">　設置届出書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741C" w:rsidRDefault="0015741C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D96D86">
        <w:rPr>
          <w:rFonts w:hint="eastAsia"/>
          <w:snapToGrid w:val="0"/>
        </w:rPr>
        <w:t>富士宮市消防長　宛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AF21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15741C" w:rsidRDefault="0015741C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15741C" w:rsidRDefault="0015741C">
      <w:pPr>
        <w:spacing w:before="120" w:line="2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74</w:t>
      </w:r>
      <w:r>
        <w:rPr>
          <w:rFonts w:hint="eastAsia"/>
          <w:snapToGrid w:val="0"/>
        </w:rPr>
        <w:t>条第　　号の規定による設備の設置について、下記のとおり届け出ます。</w:t>
      </w:r>
    </w:p>
    <w:p w:rsidR="0015741C" w:rsidRDefault="0015741C">
      <w:pPr>
        <w:spacing w:after="12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90"/>
        <w:gridCol w:w="1140"/>
        <w:gridCol w:w="1330"/>
        <w:gridCol w:w="760"/>
        <w:gridCol w:w="380"/>
        <w:gridCol w:w="380"/>
        <w:gridCol w:w="190"/>
        <w:gridCol w:w="760"/>
        <w:gridCol w:w="1330"/>
        <w:gridCol w:w="950"/>
      </w:tblGrid>
      <w:tr w:rsidR="0015741C">
        <w:trPr>
          <w:cantSplit/>
          <w:trHeight w:hRule="exact" w:val="380"/>
        </w:trPr>
        <w:tc>
          <w:tcPr>
            <w:tcW w:w="570" w:type="dxa"/>
            <w:vMerge w:val="restart"/>
            <w:textDirection w:val="tbRlV"/>
            <w:vAlign w:val="center"/>
          </w:tcPr>
          <w:p w:rsidR="0015741C" w:rsidRDefault="0015741C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\ad(\s \up 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対象物</w:instrText>
            </w:r>
            <w:r>
              <w:rPr>
                <w:snapToGrid w:val="0"/>
                <w:sz w:val="19"/>
                <w:szCs w:val="19"/>
              </w:rPr>
              <w:instrText>),\s \up-6(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防火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防火対象物</w:t>
            </w: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</w:t>
            </w: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textDirection w:val="tbRlV"/>
            <w:vAlign w:val="center"/>
          </w:tcPr>
          <w:p w:rsidR="0015741C" w:rsidRDefault="0015741C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2850" w:type="dxa"/>
            <w:gridSpan w:val="4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主要用途</w:t>
            </w:r>
          </w:p>
        </w:tc>
        <w:tc>
          <w:tcPr>
            <w:tcW w:w="2280" w:type="dxa"/>
            <w:gridSpan w:val="2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 w:val="restart"/>
            <w:textDirection w:val="tbRlV"/>
            <w:vAlign w:val="center"/>
          </w:tcPr>
          <w:p w:rsidR="0015741C" w:rsidRDefault="0015741C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場　所</w:instrText>
            </w:r>
            <w:r>
              <w:rPr>
                <w:snapToGrid w:val="0"/>
                <w:sz w:val="19"/>
                <w:szCs w:val="19"/>
              </w:rPr>
              <w:instrText>),\s \up-6(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設　置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設　置場　所</w:t>
            </w: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</w:t>
            </w:r>
          </w:p>
        </w:tc>
        <w:tc>
          <w:tcPr>
            <w:tcW w:w="1330" w:type="dxa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床面積</w:t>
            </w:r>
          </w:p>
        </w:tc>
        <w:tc>
          <w:tcPr>
            <w:tcW w:w="1330" w:type="dxa"/>
            <w:gridSpan w:val="3"/>
            <w:vAlign w:val="center"/>
          </w:tcPr>
          <w:p w:rsidR="0015741C" w:rsidRDefault="0015741C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330" w:type="dxa"/>
            <w:vMerge w:val="restart"/>
            <w:vAlign w:val="center"/>
          </w:tcPr>
          <w:p w:rsidR="0015741C" w:rsidRDefault="0015741C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消防用設備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等又は特殊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消防用設備等</w:t>
            </w:r>
          </w:p>
        </w:tc>
        <w:tc>
          <w:tcPr>
            <w:tcW w:w="950" w:type="dxa"/>
            <w:vMerge w:val="restart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textDirection w:val="tbRlV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330" w:type="dxa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階層</w:t>
            </w:r>
          </w:p>
        </w:tc>
        <w:tc>
          <w:tcPr>
            <w:tcW w:w="1330" w:type="dxa"/>
            <w:gridSpan w:val="3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 w:val="restart"/>
            <w:textDirection w:val="tbRlV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　出　設　備</w:t>
            </w: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設備の種類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480"/>
        </w:trPr>
        <w:tc>
          <w:tcPr>
            <w:tcW w:w="570" w:type="dxa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着工（予定）年月日</w:t>
            </w:r>
          </w:p>
        </w:tc>
        <w:tc>
          <w:tcPr>
            <w:tcW w:w="2470" w:type="dxa"/>
            <w:gridSpan w:val="3"/>
            <w:vAlign w:val="center"/>
          </w:tcPr>
          <w:p w:rsidR="0015741C" w:rsidRDefault="0015741C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330" w:type="dxa"/>
            <w:gridSpan w:val="3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竣工（予定）年月日</w:t>
            </w:r>
          </w:p>
        </w:tc>
        <w:tc>
          <w:tcPr>
            <w:tcW w:w="228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設備の概要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使用する燃料・熱源・加工液</w:t>
            </w:r>
          </w:p>
        </w:tc>
        <w:tc>
          <w:tcPr>
            <w:tcW w:w="3040" w:type="dxa"/>
            <w:gridSpan w:val="5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　　　　　　　類</w:t>
            </w:r>
          </w:p>
        </w:tc>
        <w:tc>
          <w:tcPr>
            <w:tcW w:w="3040" w:type="dxa"/>
            <w:gridSpan w:val="3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　　　用　　　量</w:t>
            </w: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安全装置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1900" w:type="dxa"/>
            <w:gridSpan w:val="3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取扱責任者の職氏名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760" w:type="dxa"/>
            <w:gridSpan w:val="2"/>
            <w:vMerge w:val="restart"/>
            <w:vAlign w:val="center"/>
          </w:tcPr>
          <w:p w:rsidR="0015741C" w:rsidRDefault="0015741C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施工者</w:t>
            </w:r>
          </w:p>
        </w:tc>
        <w:tc>
          <w:tcPr>
            <w:tcW w:w="1140" w:type="dxa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</w:t>
            </w:r>
          </w:p>
        </w:tc>
      </w:tr>
      <w:tr w:rsidR="0015741C">
        <w:trPr>
          <w:cantSplit/>
          <w:trHeight w:hRule="exact" w:val="380"/>
        </w:trPr>
        <w:tc>
          <w:tcPr>
            <w:tcW w:w="760" w:type="dxa"/>
            <w:gridSpan w:val="2"/>
            <w:vMerge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5741C" w:rsidRDefault="0015741C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6080" w:type="dxa"/>
            <w:gridSpan w:val="8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15741C">
        <w:trPr>
          <w:cantSplit/>
          <w:trHeight w:hRule="exact" w:val="380"/>
        </w:trPr>
        <w:tc>
          <w:tcPr>
            <w:tcW w:w="3990" w:type="dxa"/>
            <w:gridSpan w:val="5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　受　　　付　　　欄</w:t>
            </w:r>
          </w:p>
        </w:tc>
        <w:tc>
          <w:tcPr>
            <w:tcW w:w="3990" w:type="dxa"/>
            <w:gridSpan w:val="6"/>
            <w:vAlign w:val="center"/>
          </w:tcPr>
          <w:p w:rsidR="0015741C" w:rsidRDefault="0015741C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　経　　　過　　　欄</w:t>
            </w:r>
          </w:p>
        </w:tc>
      </w:tr>
      <w:tr w:rsidR="0015741C">
        <w:trPr>
          <w:cantSplit/>
          <w:trHeight w:hRule="exact" w:val="380"/>
        </w:trPr>
        <w:tc>
          <w:tcPr>
            <w:tcW w:w="3990" w:type="dxa"/>
            <w:gridSpan w:val="5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15741C" w:rsidRDefault="0015741C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15741C" w:rsidRDefault="0015741C">
      <w:pPr>
        <w:spacing w:before="60" w:line="24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備考　１　階層欄には、屋外に設置する設備にあっては、「屋外」と記入すること。</w:t>
      </w:r>
    </w:p>
    <w:p w:rsidR="0015741C" w:rsidRDefault="0015741C">
      <w:pPr>
        <w:spacing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設備の種類欄には、鉄鋼溶解炉・暖房用熱風炉・業務用厨房設備等と記入すること。</w:t>
      </w:r>
    </w:p>
    <w:p w:rsidR="0015741C" w:rsidRDefault="0015741C">
      <w:pPr>
        <w:spacing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設備の概要欄に書き込めない事項は、別紙に記載して添付すること。</w:t>
      </w:r>
    </w:p>
    <w:p w:rsidR="0015741C" w:rsidRDefault="0015741C">
      <w:pPr>
        <w:spacing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火花を発生する設備及び放電加工機以外の設備にあっては、使用量欄には１時間当たりの入力を記入すること。この際、電気を熱源とする設備にあっては、１キロワットを</w:t>
      </w:r>
      <w:r>
        <w:rPr>
          <w:snapToGrid w:val="0"/>
        </w:rPr>
        <w:t>860</w:t>
      </w:r>
      <w:r>
        <w:rPr>
          <w:rFonts w:hint="eastAsia"/>
          <w:snapToGrid w:val="0"/>
        </w:rPr>
        <w:t>キロカロリーに換算すること。</w:t>
      </w:r>
    </w:p>
    <w:p w:rsidR="0015741C" w:rsidRDefault="0015741C">
      <w:pPr>
        <w:spacing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※印の欄は、記入しないこと。</w:t>
      </w:r>
    </w:p>
    <w:p w:rsidR="0015741C" w:rsidRDefault="0015741C">
      <w:pPr>
        <w:spacing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６　当該設備の設計図書を添付すること。</w:t>
      </w:r>
    </w:p>
    <w:sectPr w:rsidR="001574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9E" w:rsidRDefault="00FA2B9E">
      <w:r>
        <w:separator/>
      </w:r>
    </w:p>
  </w:endnote>
  <w:endnote w:type="continuationSeparator" w:id="0">
    <w:p w:rsidR="00FA2B9E" w:rsidRDefault="00F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9E" w:rsidRDefault="00FA2B9E">
      <w:r>
        <w:separator/>
      </w:r>
    </w:p>
  </w:footnote>
  <w:footnote w:type="continuationSeparator" w:id="0">
    <w:p w:rsidR="00FA2B9E" w:rsidRDefault="00FA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741C"/>
    <w:rsid w:val="0015741C"/>
    <w:rsid w:val="001F2E68"/>
    <w:rsid w:val="002477B0"/>
    <w:rsid w:val="00597FAE"/>
    <w:rsid w:val="005D51DE"/>
    <w:rsid w:val="00786B90"/>
    <w:rsid w:val="00AF21AD"/>
    <w:rsid w:val="00D96D86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02613"/>
  <w14:defaultImageDpi w14:val="0"/>
  <w15:docId w15:val="{F2E5D295-8CAD-438A-9A6D-B8D6171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CA97D4B2</Template>
  <TotalTime>5</TotalTime>
  <Pages>1</Pages>
  <Words>522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DAI-ICHI HOKI.,Ltd.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伊藤　一寿</cp:lastModifiedBy>
  <cp:revision>4</cp:revision>
  <cp:lastPrinted>2010-05-14T01:33:00Z</cp:lastPrinted>
  <dcterms:created xsi:type="dcterms:W3CDTF">2021-05-24T00:44:00Z</dcterms:created>
  <dcterms:modified xsi:type="dcterms:W3CDTF">2021-05-24T06:26:00Z</dcterms:modified>
</cp:coreProperties>
</file>