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E66691">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CC0E23">
        <w:trPr>
          <w:trHeight w:val="10689"/>
        </w:trPr>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14005C">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D7DF2">
              <w:rPr>
                <w:rFonts w:ascii="ＭＳ ゴシック" w:eastAsia="ＭＳ ゴシック" w:hAnsi="ＭＳ ゴシック" w:cs="ＭＳ ゴシック" w:hint="eastAsia"/>
                <w:color w:val="000000"/>
                <w:kern w:val="0"/>
                <w:szCs w:val="21"/>
              </w:rPr>
              <w:t>富士宮市長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17670">
              <w:rPr>
                <w:rFonts w:ascii="ＭＳ ゴシック" w:eastAsia="ＭＳ ゴシック" w:hAnsi="ＭＳ ゴシック" w:cs="ＭＳ ゴシック" w:hint="eastAsia"/>
                <w:color w:val="000000"/>
                <w:kern w:val="0"/>
                <w:szCs w:val="21"/>
                <w:u w:val="single" w:color="000000"/>
              </w:rPr>
              <w:t xml:space="preserve">住　所　　　　　　　　　　　　　 </w:t>
            </w:r>
            <w:bookmarkStart w:id="0" w:name="_GoBack"/>
            <w:bookmarkEnd w:id="0"/>
          </w:p>
          <w:p w:rsidR="00A309AB" w:rsidRPr="00E1767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4005C">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p>
          <w:p w:rsidR="0014005C" w:rsidRDefault="00A309AB" w:rsidP="001400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14005C">
              <w:rPr>
                <w:rFonts w:ascii="ＭＳ ゴシック" w:eastAsia="ＭＳ ゴシック" w:hAnsi="ＭＳ ゴシック" w:cs="ＭＳ ゴシック" w:hint="eastAsia"/>
                <w:color w:val="000000"/>
                <w:kern w:val="0"/>
                <w:szCs w:val="21"/>
                <w:u w:val="single"/>
              </w:rPr>
              <w:t xml:space="preserve">　　</w:t>
            </w:r>
          </w:p>
          <w:p w:rsidR="00A309AB" w:rsidRPr="00C35FF6" w:rsidRDefault="0014005C" w:rsidP="001400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14005C" w:rsidRDefault="00A309AB" w:rsidP="0014005C">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Times New Roman"/>
                <w:color w:val="000000"/>
                <w:spacing w:val="16"/>
                <w:kern w:val="0"/>
                <w:sz w:val="18"/>
                <w:szCs w:val="18"/>
              </w:rPr>
            </w:pPr>
            <w:r w:rsidRPr="0014005C">
              <w:rPr>
                <w:rFonts w:ascii="ＭＳ ゴシック" w:eastAsia="ＭＳ ゴシック" w:hAnsi="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Pr="004B4655" w:rsidRDefault="00A309AB" w:rsidP="0014005C">
      <w:pPr>
        <w:suppressAutoHyphens/>
        <w:kinsoku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18"/>
          <w:szCs w:val="18"/>
        </w:rPr>
      </w:pPr>
      <w:r w:rsidRPr="004B4655">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4B4655" w:rsidRDefault="0014005C" w:rsidP="0014005C">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（注２）空欄</w:t>
      </w:r>
      <w:r w:rsidR="00A309AB" w:rsidRPr="004B4655">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309AB" w:rsidRPr="004B4655" w:rsidRDefault="00A309AB" w:rsidP="0014005C">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18"/>
        </w:rPr>
      </w:pPr>
      <w:r w:rsidRPr="004B4655">
        <w:rPr>
          <w:rFonts w:ascii="ＭＳ ゴシック" w:eastAsia="ＭＳ ゴシック" w:hAnsi="ＭＳ ゴシック" w:cs="ＭＳ ゴシック" w:hint="eastAsia"/>
          <w:color w:val="000000"/>
          <w:kern w:val="0"/>
          <w:sz w:val="18"/>
          <w:szCs w:val="18"/>
        </w:rPr>
        <w:t>（留意事項）</w:t>
      </w:r>
    </w:p>
    <w:p w:rsidR="00A309AB" w:rsidRPr="004B4655" w:rsidRDefault="00A309AB" w:rsidP="0014005C">
      <w:pPr>
        <w:suppressAutoHyphens/>
        <w:spacing w:line="180" w:lineRule="exact"/>
        <w:jc w:val="left"/>
        <w:textAlignment w:val="baseline"/>
        <w:rPr>
          <w:rFonts w:ascii="ＭＳ ゴシック" w:eastAsia="ＭＳ ゴシック" w:hAnsi="Times New Roman"/>
          <w:color w:val="000000"/>
          <w:spacing w:val="16"/>
          <w:kern w:val="0"/>
          <w:sz w:val="18"/>
          <w:szCs w:val="18"/>
        </w:rPr>
      </w:pPr>
      <w:r w:rsidRPr="004B4655">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309AB" w:rsidRPr="004B4655" w:rsidRDefault="00A309AB" w:rsidP="0014005C">
      <w:pPr>
        <w:suppressAutoHyphens/>
        <w:spacing w:line="180" w:lineRule="exact"/>
        <w:ind w:left="492" w:hanging="492"/>
        <w:jc w:val="left"/>
        <w:textAlignment w:val="baseline"/>
        <w:rPr>
          <w:rFonts w:ascii="ＭＳ ゴシック" w:eastAsia="ＭＳ ゴシック" w:hAnsi="Times New Roman"/>
          <w:color w:val="000000"/>
          <w:spacing w:val="16"/>
          <w:kern w:val="0"/>
          <w:sz w:val="18"/>
          <w:szCs w:val="18"/>
        </w:rPr>
      </w:pPr>
      <w:r w:rsidRPr="004B4655">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9A05DF" w:rsidRDefault="009A05DF">
      <w:pPr>
        <w:widowControl/>
        <w:jc w:val="left"/>
        <w:rPr>
          <w:rFonts w:ascii="ＭＳ ゴシック" w:eastAsia="ＭＳ ゴシック" w:hAnsi="ＭＳ ゴシック"/>
          <w:sz w:val="24"/>
        </w:rPr>
      </w:pP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48FF98EB" wp14:editId="109A5ABF">
                <wp:simplePos x="0" y="0"/>
                <wp:positionH relativeFrom="margin">
                  <wp:posOffset>41910</wp:posOffset>
                </wp:positionH>
                <wp:positionV relativeFrom="paragraph">
                  <wp:posOffset>6985</wp:posOffset>
                </wp:positionV>
                <wp:extent cx="6278880" cy="129540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6278880" cy="1295400"/>
                        </a:xfrm>
                        <a:prstGeom prst="rect">
                          <a:avLst/>
                        </a:prstGeom>
                        <a:solidFill>
                          <a:schemeClr val="lt1"/>
                        </a:solidFill>
                        <a:ln w="6350">
                          <a:solidFill>
                            <a:prstClr val="black"/>
                          </a:solidFill>
                        </a:ln>
                      </wps:spPr>
                      <wps:txbx>
                        <w:txbxContent>
                          <w:p w:rsidR="00CC0E23" w:rsidRPr="00D02D03" w:rsidRDefault="00CC0E23" w:rsidP="004B4655">
                            <w:pPr>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CC0E23" w:rsidRPr="00D02D03" w:rsidRDefault="00CC0E23" w:rsidP="004B4655">
                            <w:pPr>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CC0E23" w:rsidRDefault="00CC0E23" w:rsidP="004B4655">
                            <w:pPr>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CC0E23" w:rsidRPr="00D02D03" w:rsidRDefault="00CC0E23" w:rsidP="004B4655">
                            <w:pPr>
                              <w:rPr>
                                <w:rFonts w:asciiTheme="majorEastAsia" w:eastAsiaTheme="majorEastAsia" w:hAnsiTheme="majorEastAsia"/>
                              </w:rPr>
                            </w:pPr>
                          </w:p>
                          <w:p w:rsidR="00CC0E23" w:rsidRDefault="00CC0E23" w:rsidP="004B465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CC0E23" w:rsidRPr="00D02D03" w:rsidRDefault="00CC0E23" w:rsidP="004B4655">
                            <w:pPr>
                              <w:rPr>
                                <w:rFonts w:asciiTheme="majorEastAsia" w:eastAsiaTheme="majorEastAsia" w:hAnsiTheme="majorEastAsia"/>
                              </w:rPr>
                            </w:pPr>
                          </w:p>
                          <w:p w:rsidR="00CC0E23" w:rsidRPr="00D02D03" w:rsidRDefault="00CC0E23" w:rsidP="004B465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98EB" id="テキスト ボックス 5" o:spid="_x0000_s1029" type="#_x0000_t202" style="position:absolute;margin-left:3.3pt;margin-top:.55pt;width:494.4pt;height:1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" fillcolor="white [3201]" strokeweight=".5pt">
                <v:textbox>
                  <w:txbxContent>
                    <w:p w:rsidR="00CC0E23" w:rsidRPr="00D02D03" w:rsidRDefault="00CC0E23" w:rsidP="004B4655">
                      <w:pPr>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CC0E23" w:rsidRPr="00D02D03" w:rsidRDefault="00CC0E23" w:rsidP="004B4655">
                      <w:pPr>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CC0E23" w:rsidRDefault="00CC0E23" w:rsidP="004B4655">
                      <w:pPr>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CC0E23" w:rsidRPr="00D02D03" w:rsidRDefault="00CC0E23" w:rsidP="004B4655">
                      <w:pPr>
                        <w:rPr>
                          <w:rFonts w:asciiTheme="majorEastAsia" w:eastAsiaTheme="majorEastAsia" w:hAnsiTheme="majorEastAsia"/>
                        </w:rPr>
                      </w:pPr>
                    </w:p>
                    <w:p w:rsidR="00CC0E23" w:rsidRDefault="00CC0E23" w:rsidP="004B465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CC0E23" w:rsidRPr="00D02D03" w:rsidRDefault="00CC0E23" w:rsidP="004B4655">
                      <w:pPr>
                        <w:rPr>
                          <w:rFonts w:asciiTheme="majorEastAsia" w:eastAsiaTheme="majorEastAsia" w:hAnsiTheme="majorEastAsia"/>
                        </w:rPr>
                      </w:pPr>
                    </w:p>
                    <w:p w:rsidR="00CC0E23" w:rsidRPr="00D02D03" w:rsidRDefault="00CC0E23" w:rsidP="004B465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v:textbox>
                <w10:wrap anchorx="margin"/>
              </v:shape>
            </w:pict>
          </mc:Fallback>
        </mc:AlternateContent>
      </w:r>
    </w:p>
    <w:sectPr w:rsidR="009A05DF" w:rsidSect="00E66691">
      <w:pgSz w:w="11906" w:h="16838" w:code="9"/>
      <w:pgMar w:top="454"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23" w:rsidRDefault="00CC0E23" w:rsidP="001D602D">
      <w:r>
        <w:separator/>
      </w:r>
    </w:p>
  </w:endnote>
  <w:endnote w:type="continuationSeparator" w:id="0">
    <w:p w:rsidR="00CC0E23" w:rsidRDefault="00CC0E2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23" w:rsidRDefault="00CC0E23" w:rsidP="001D602D">
      <w:r>
        <w:separator/>
      </w:r>
    </w:p>
  </w:footnote>
  <w:footnote w:type="continuationSeparator" w:id="0">
    <w:p w:rsidR="00CC0E23" w:rsidRDefault="00CC0E2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4005C"/>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B4655"/>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D7DF2"/>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05DF"/>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900DE"/>
    <w:rsid w:val="00BB1F09"/>
    <w:rsid w:val="00BE5556"/>
    <w:rsid w:val="00BF3A4B"/>
    <w:rsid w:val="00C018DD"/>
    <w:rsid w:val="00C118A8"/>
    <w:rsid w:val="00C26E97"/>
    <w:rsid w:val="00C35FF6"/>
    <w:rsid w:val="00C440AD"/>
    <w:rsid w:val="00C459FB"/>
    <w:rsid w:val="00C67832"/>
    <w:rsid w:val="00C90292"/>
    <w:rsid w:val="00CB2291"/>
    <w:rsid w:val="00CC0E23"/>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17670"/>
    <w:rsid w:val="00E40FF3"/>
    <w:rsid w:val="00E62F61"/>
    <w:rsid w:val="00E65973"/>
    <w:rsid w:val="00E66691"/>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711FB3A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293E-4557-4CFB-8CBC-78C6BE14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佐野　ひかる</cp:lastModifiedBy>
  <cp:revision>5</cp:revision>
  <cp:lastPrinted>2020-03-16T06:07:00Z</cp:lastPrinted>
  <dcterms:created xsi:type="dcterms:W3CDTF">2020-03-16T07:56:00Z</dcterms:created>
  <dcterms:modified xsi:type="dcterms:W3CDTF">2023-09-15T05:31:00Z</dcterms:modified>
</cp:coreProperties>
</file>